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01" w:rsidRDefault="00286601" w:rsidP="00286601">
      <w:pPr>
        <w:pageBreakBefore/>
        <w:widowControl/>
        <w:spacing w:before="75" w:line="522" w:lineRule="atLeast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附件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：</w:t>
      </w:r>
    </w:p>
    <w:p w:rsidR="00286601" w:rsidRDefault="00286601" w:rsidP="00286601">
      <w:pPr>
        <w:widowControl/>
        <w:spacing w:before="75" w:line="522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关于开展西华大学</w:t>
      </w:r>
      <w:proofErr w:type="gramStart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第三届易班毕业</w:t>
      </w:r>
      <w:proofErr w:type="gramEnd"/>
      <w:r>
        <w:rPr>
          <w:rFonts w:ascii="仿宋_GB2312" w:eastAsia="仿宋_GB2312" w:hAnsi="宋体" w:cs="宋体" w:hint="eastAsia"/>
          <w:b/>
          <w:bCs/>
          <w:color w:val="000000"/>
          <w:kern w:val="0"/>
          <w:sz w:val="27"/>
          <w:szCs w:val="27"/>
        </w:rPr>
        <w:t>季系列活动的方案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为培育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践行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社会主义核心价值观，进一步做好毕业生文明离校工作，营造一个健康有序、生动活泼的校园环境，激发毕业生关心母校、惜别母校的良好氛围。经研究，决定开展西华大学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第三届易班毕业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季系列活动，现将有关事项通知如下：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一、活动主题：爱国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·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奋斗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二、活动对象：西华大学全体学生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三、活动时间：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2018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年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月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日——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6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月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30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日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四、活动项目：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、毕业离校无小事，答题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通关拿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福利！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活动内容：组织同学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参加易班在线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答题，了解毕业离校相关手续、注意事项。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、感恩祖国、感恩西华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活动内容：倡议毕业生以寄语、告白的方式抒发自己的情感，表达对祖国的热爱，对母校的眷念，对恩师的感谢，以及对西华学子的祝福等。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、奋斗岁月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活动内容：通过创意照片记录毕业生在校期间的奋斗历程，展望奋斗新征程，展现当代大学生积极向上的精神品质。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lastRenderedPageBreak/>
        <w:t>五、活动要求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、各学院要准确把握活动的目的及意义，积极做好相关活动的组织工作，唱响积极文明健康的离校活动主旋律，营造热情和谐的毕业离校氛围。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、参与方式：</w:t>
      </w:r>
    </w:p>
    <w:p w:rsidR="00286601" w:rsidRDefault="00286601" w:rsidP="00286601">
      <w:pPr>
        <w:widowControl/>
        <w:spacing w:before="75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）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登陆易班</w:t>
      </w:r>
      <w:proofErr w:type="gramEnd"/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Web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端→“账号广场”→“西华大学”→“西华易班毕业季”→发帖，发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帖要求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以【项目名称（如：奋斗岁月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/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感恩西华）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--XXX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学院—作品题目】。</w:t>
      </w:r>
    </w:p>
    <w:p w:rsidR="00286601" w:rsidRDefault="00286601" w:rsidP="00286601">
      <w:pPr>
        <w:widowControl/>
        <w:spacing w:before="102" w:after="102" w:line="522" w:lineRule="atLeast"/>
        <w:ind w:firstLine="561"/>
        <w:jc w:val="left"/>
        <w:rPr>
          <w:rFonts w:ascii="宋体" w:eastAsia="宋体" w:hAnsi="宋体" w:cs="宋体" w:hint="eastAsia"/>
          <w:kern w:val="0"/>
          <w:szCs w:val="21"/>
        </w:rPr>
      </w:pP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仿宋_GB2312" w:eastAsia="仿宋_GB2312" w:hAnsi="Arial Unicode MS" w:cs="Arial Unicode MS" w:hint="eastAsia"/>
          <w:color w:val="000000"/>
          <w:kern w:val="0"/>
          <w:sz w:val="27"/>
          <w:szCs w:val="27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）“感恩西华”活动，还可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登陆易班手机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27"/>
          <w:szCs w:val="27"/>
        </w:rPr>
        <w:t>客户端→“热门应用”→回复参与。</w:t>
      </w:r>
    </w:p>
    <w:p w:rsidR="0060731D" w:rsidRPr="00286601" w:rsidRDefault="0060731D">
      <w:bookmarkStart w:id="0" w:name="_GoBack"/>
      <w:bookmarkEnd w:id="0"/>
    </w:p>
    <w:sectPr w:rsidR="0060731D" w:rsidRPr="00286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01"/>
    <w:rsid w:val="00286601"/>
    <w:rsid w:val="0060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6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>Microsoft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杨磊</dc:creator>
  <cp:lastModifiedBy>杨磊</cp:lastModifiedBy>
  <cp:revision>2</cp:revision>
  <dcterms:created xsi:type="dcterms:W3CDTF">2019-05-28T02:52:00Z</dcterms:created>
  <dcterms:modified xsi:type="dcterms:W3CDTF">2019-05-28T02:52:00Z</dcterms:modified>
</cp:coreProperties>
</file>